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E2E3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 w:rsidRPr="00EB3101">
        <w:rPr>
          <w:rFonts w:ascii="Times New Roman" w:hAnsi="Times New Roman" w:cs="Times New Roman"/>
          <w:noProof/>
          <w:lang w:val="tr-TR" w:eastAsia="ja-JP"/>
        </w:rPr>
        <w:drawing>
          <wp:anchor distT="0" distB="0" distL="114300" distR="114300" simplePos="0" relativeHeight="251659264" behindDoc="0" locked="0" layoutInCell="1" allowOverlap="1" wp14:anchorId="43A75F9C" wp14:editId="070BABFB">
            <wp:simplePos x="0" y="0"/>
            <wp:positionH relativeFrom="column">
              <wp:posOffset>4802505</wp:posOffset>
            </wp:positionH>
            <wp:positionV relativeFrom="paragraph">
              <wp:posOffset>-508000</wp:posOffset>
            </wp:positionV>
            <wp:extent cx="935990" cy="935990"/>
            <wp:effectExtent l="0" t="0" r="0" b="0"/>
            <wp:wrapNone/>
            <wp:docPr id="24" name="Resim 24" descr="C:\Users\PC\Pictures\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Logo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101">
        <w:rPr>
          <w:rFonts w:ascii="Times New Roman" w:hAnsi="Times New Roman" w:cs="Times New Roman"/>
          <w:noProof/>
          <w:lang w:val="tr-TR" w:eastAsia="ja-JP"/>
        </w:rPr>
        <w:drawing>
          <wp:anchor distT="0" distB="0" distL="114300" distR="114300" simplePos="0" relativeHeight="251660288" behindDoc="0" locked="0" layoutInCell="1" allowOverlap="1" wp14:anchorId="65D17A86" wp14:editId="30564551">
            <wp:simplePos x="0" y="0"/>
            <wp:positionH relativeFrom="margin">
              <wp:posOffset>0</wp:posOffset>
            </wp:positionH>
            <wp:positionV relativeFrom="paragraph">
              <wp:posOffset>-459423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</w:p>
    <w:p w14:paraId="0A37501D" w14:textId="77777777" w:rsidR="000864FB" w:rsidRPr="00EB3101" w:rsidRDefault="000864FB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tr-TR"/>
        </w:rPr>
      </w:pPr>
    </w:p>
    <w:p w14:paraId="30721B84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58B9240E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24A9EFF9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B3101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Pr="00EB3101">
        <w:rPr>
          <w:rFonts w:ascii="Times New Roman" w:hAnsi="Times New Roman" w:cs="Times New Roman"/>
          <w:sz w:val="24"/>
          <w:szCs w:val="24"/>
          <w:lang w:val="tr-TR"/>
        </w:rPr>
        <w:t xml:space="preserve"> Koordinatörlüğü</w:t>
      </w:r>
    </w:p>
    <w:p w14:paraId="43BDC012" w14:textId="731DEE38" w:rsidR="000007CF" w:rsidRPr="00EB3101" w:rsidRDefault="000007CF" w:rsidP="5950B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5950B92D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="00EB3101" w:rsidRPr="5950B92D">
        <w:rPr>
          <w:rFonts w:ascii="Times New Roman" w:hAnsi="Times New Roman" w:cs="Times New Roman"/>
          <w:sz w:val="24"/>
          <w:szCs w:val="24"/>
          <w:lang w:val="tr-TR"/>
        </w:rPr>
        <w:t>+</w:t>
      </w:r>
      <w:r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751CC" w:rsidRPr="5950B92D">
        <w:rPr>
          <w:rFonts w:ascii="Times New Roman" w:hAnsi="Times New Roman" w:cs="Times New Roman"/>
          <w:sz w:val="24"/>
          <w:szCs w:val="24"/>
          <w:lang w:val="tr-TR"/>
        </w:rPr>
        <w:t>Personel</w:t>
      </w:r>
      <w:r w:rsidR="003B7FD5"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 Hareketlili</w:t>
      </w:r>
      <w:r w:rsidR="5CC75E25" w:rsidRPr="5950B92D">
        <w:rPr>
          <w:rFonts w:ascii="Times New Roman" w:hAnsi="Times New Roman" w:cs="Times New Roman"/>
          <w:sz w:val="24"/>
          <w:szCs w:val="24"/>
          <w:lang w:val="tr-TR"/>
        </w:rPr>
        <w:t>ği</w:t>
      </w:r>
    </w:p>
    <w:p w14:paraId="65715CED" w14:textId="2CE3F9A7" w:rsidR="000007CF" w:rsidRPr="00EB3101" w:rsidRDefault="003B7FD5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Yeşil Seyahat </w:t>
      </w:r>
      <w:r w:rsidR="00EB3101"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Desteği </w:t>
      </w:r>
      <w:r w:rsidR="000007CF" w:rsidRPr="5950B92D">
        <w:rPr>
          <w:rFonts w:ascii="Times New Roman" w:hAnsi="Times New Roman" w:cs="Times New Roman"/>
          <w:sz w:val="24"/>
          <w:szCs w:val="24"/>
          <w:lang w:val="tr-TR"/>
        </w:rPr>
        <w:t>Taahhütnamesi</w:t>
      </w:r>
    </w:p>
    <w:p w14:paraId="5DAB6C7B" w14:textId="77777777" w:rsidR="000007CF" w:rsidRPr="00EB3101" w:rsidRDefault="000007CF" w:rsidP="000007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0007CF" w:rsidRPr="00EB3101" w14:paraId="4F20D997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F2F47D0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Adı soyadı:</w:t>
            </w:r>
          </w:p>
        </w:tc>
        <w:tc>
          <w:tcPr>
            <w:tcW w:w="6515" w:type="dxa"/>
            <w:vAlign w:val="center"/>
          </w:tcPr>
          <w:p w14:paraId="02EB378F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21CF50CC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7B494B8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TC kimlik numarası:</w:t>
            </w:r>
          </w:p>
        </w:tc>
        <w:tc>
          <w:tcPr>
            <w:tcW w:w="6515" w:type="dxa"/>
            <w:vAlign w:val="center"/>
          </w:tcPr>
          <w:p w14:paraId="6A05A809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5208D0D1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679CC36B" w14:textId="77777777" w:rsidR="000007CF" w:rsidRPr="00EB3101" w:rsidRDefault="00581425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Fakülte ve Bölümünüz:</w:t>
            </w:r>
          </w:p>
        </w:tc>
        <w:tc>
          <w:tcPr>
            <w:tcW w:w="6515" w:type="dxa"/>
            <w:vAlign w:val="center"/>
          </w:tcPr>
          <w:p w14:paraId="5A39BBE3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250EF9A9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28010421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Cep telefonu:</w:t>
            </w:r>
          </w:p>
        </w:tc>
        <w:tc>
          <w:tcPr>
            <w:tcW w:w="6515" w:type="dxa"/>
            <w:vAlign w:val="center"/>
          </w:tcPr>
          <w:p w14:paraId="41C8F396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001EF30C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23172C1F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Eposta:</w:t>
            </w:r>
          </w:p>
        </w:tc>
        <w:tc>
          <w:tcPr>
            <w:tcW w:w="6515" w:type="dxa"/>
            <w:vAlign w:val="center"/>
          </w:tcPr>
          <w:p w14:paraId="72A3D3EC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5CC8161C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8A59D15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Gidilecek ülke:</w:t>
            </w:r>
          </w:p>
        </w:tc>
        <w:tc>
          <w:tcPr>
            <w:tcW w:w="6515" w:type="dxa"/>
            <w:vAlign w:val="center"/>
          </w:tcPr>
          <w:p w14:paraId="0D0B940D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61F54" w:rsidRPr="00EB3101" w14:paraId="11A2C834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3C91CB2" w14:textId="77777777" w:rsidR="00861F54" w:rsidRPr="00EB3101" w:rsidRDefault="00861F54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Gidilecek kurum:</w:t>
            </w:r>
          </w:p>
        </w:tc>
        <w:tc>
          <w:tcPr>
            <w:tcW w:w="6515" w:type="dxa"/>
            <w:vAlign w:val="center"/>
          </w:tcPr>
          <w:p w14:paraId="0E27B00A" w14:textId="77777777" w:rsidR="00861F54" w:rsidRPr="00EB3101" w:rsidRDefault="00861F54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460B02E7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39D7F8A7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Hareketlilik türü:</w:t>
            </w:r>
          </w:p>
        </w:tc>
        <w:tc>
          <w:tcPr>
            <w:tcW w:w="6515" w:type="dxa"/>
            <w:vAlign w:val="center"/>
          </w:tcPr>
          <w:p w14:paraId="22CE359D" w14:textId="77777777" w:rsidR="000007CF" w:rsidRPr="00EB3101" w:rsidRDefault="00654578" w:rsidP="00E046B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Bauhaus 93" w:hAnsi="Bauhaus 93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-4761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E046B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036A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751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Ders Verme</w:t>
            </w:r>
            <w:r w:rsidR="000007CF"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-151883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E046B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036A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751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Alma</w:t>
            </w:r>
            <w:r w:rsidR="00D93BD0"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</w:t>
            </w:r>
          </w:p>
        </w:tc>
      </w:tr>
      <w:tr w:rsidR="00C55F0D" w:rsidRPr="00EB3101" w14:paraId="44BDBFA2" w14:textId="77777777" w:rsidTr="00F316B4">
        <w:trPr>
          <w:trHeight w:val="283"/>
        </w:trPr>
        <w:tc>
          <w:tcPr>
            <w:tcW w:w="2547" w:type="dxa"/>
            <w:vMerge w:val="restart"/>
            <w:vAlign w:val="center"/>
          </w:tcPr>
          <w:p w14:paraId="337FEBEC" w14:textId="77777777" w:rsidR="00C55F0D" w:rsidRPr="00EB3101" w:rsidRDefault="00C55F0D" w:rsidP="00B91B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Yeşil Seyahat Türü</w:t>
            </w:r>
          </w:p>
        </w:tc>
        <w:tc>
          <w:tcPr>
            <w:tcW w:w="6515" w:type="dxa"/>
            <w:vAlign w:val="center"/>
          </w:tcPr>
          <w:p w14:paraId="320B997F" w14:textId="77777777" w:rsidR="00C55F0D" w:rsidRPr="00EB3101" w:rsidRDefault="00654578" w:rsidP="00C55F0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112581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 w:rsidRP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Otobüs                             </w:t>
            </w: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137758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 w:rsidRP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MS Gothic" w:eastAsia="MS Gothic" w:hAnsi="MS Gothic" w:cs="Times New Roman"/>
                <w:b/>
                <w:color w:val="323E4F" w:themeColor="text2" w:themeShade="BF"/>
                <w:sz w:val="28"/>
                <w:szCs w:val="28"/>
                <w:lang w:val="tr-TR"/>
              </w:rPr>
              <w:t xml:space="preserve"> </w:t>
            </w:r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Tren                            </w:t>
            </w: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71006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MS Gothic" w:eastAsia="MS Gothic" w:hAnsi="MS Gothic" w:cs="Times New Roman"/>
                <w:b/>
                <w:color w:val="323E4F" w:themeColor="text2" w:themeShade="BF"/>
                <w:sz w:val="28"/>
                <w:szCs w:val="28"/>
                <w:lang w:val="tr-TR"/>
              </w:rPr>
              <w:t xml:space="preserve"> </w:t>
            </w:r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Paylaşımlı araç</w:t>
            </w:r>
          </w:p>
        </w:tc>
      </w:tr>
      <w:tr w:rsidR="00C55F0D" w:rsidRPr="00EB3101" w14:paraId="2BBC9479" w14:textId="77777777" w:rsidTr="00F316B4">
        <w:trPr>
          <w:trHeight w:val="283"/>
        </w:trPr>
        <w:tc>
          <w:tcPr>
            <w:tcW w:w="2547" w:type="dxa"/>
            <w:vMerge/>
            <w:vAlign w:val="center"/>
          </w:tcPr>
          <w:p w14:paraId="60061E4C" w14:textId="77777777" w:rsidR="00C55F0D" w:rsidRDefault="00C55F0D" w:rsidP="00B91B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515" w:type="dxa"/>
            <w:vAlign w:val="center"/>
          </w:tcPr>
          <w:p w14:paraId="772A7845" w14:textId="77777777" w:rsidR="00C55F0D" w:rsidRPr="006036AA" w:rsidRDefault="00654578" w:rsidP="006036AA">
            <w:pPr>
              <w:rPr>
                <w:rFonts w:ascii="MS Gothic" w:eastAsia="MS Gothic" w:hAnsi="MS Gothic" w:cs="Times New Roman"/>
                <w:b/>
                <w:color w:val="323E4F" w:themeColor="text2" w:themeShade="BF"/>
                <w:sz w:val="28"/>
                <w:szCs w:val="28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2397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 w:rsidRP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Diğer: (Açıklayınız)</w:t>
            </w:r>
          </w:p>
        </w:tc>
      </w:tr>
    </w:tbl>
    <w:p w14:paraId="44EAFD9C" w14:textId="77777777" w:rsidR="000007CF" w:rsidRPr="00EB3101" w:rsidRDefault="000007CF" w:rsidP="00861F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71E57678" w14:textId="77777777" w:rsidR="003B7FD5" w:rsidRPr="00EB3101" w:rsidRDefault="000007CF" w:rsidP="00C71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>Kastamonu Üniversitesi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 xml:space="preserve"> ………………… </w:t>
      </w:r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Fakültesi/Yüksekokulu ………………… Bölümü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öğretim elemanıyım</w:t>
      </w:r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. 20…/20… akademik yılı ………………… döneminde kendi isteğimle </w:t>
      </w:r>
      <w:r w:rsidR="00DF36FF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yukarıda belirttiğim ülke ve kurumda </w:t>
      </w:r>
      <w:proofErr w:type="spellStart"/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>Erasmus</w:t>
      </w:r>
      <w:proofErr w:type="spellEnd"/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hareketliliği</w:t>
      </w:r>
      <w:r w:rsidR="003B7FD5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mi yeşil seyahat ilkeleri kapsamında gerçekleştireceğimi taahhüt ediyorum. Yeşil seyahat desteği ile ilgili aşağıdaki bilgilendirmeler tarafıma </w:t>
      </w:r>
      <w:proofErr w:type="spellStart"/>
      <w:r w:rsidR="003B7FD5" w:rsidRPr="00EB3101">
        <w:rPr>
          <w:rFonts w:ascii="Times New Roman" w:hAnsi="Times New Roman" w:cs="Times New Roman"/>
          <w:sz w:val="20"/>
          <w:szCs w:val="20"/>
          <w:lang w:val="tr-TR"/>
        </w:rPr>
        <w:t>Erasmus</w:t>
      </w:r>
      <w:proofErr w:type="spellEnd"/>
      <w:r w:rsidR="003B7FD5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Koordinatörlüğü tarafından yapılmıştır.</w:t>
      </w:r>
    </w:p>
    <w:p w14:paraId="4B94D5A5" w14:textId="77777777" w:rsidR="003B7FD5" w:rsidRPr="00EB3101" w:rsidRDefault="003B7FD5" w:rsidP="003B7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67FEA4AB" w14:textId="77777777" w:rsidR="003B7FD5" w:rsidRPr="00EB3101" w:rsidRDefault="003B7FD5" w:rsidP="003B7FD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Hareketliliğin yeşil seyahat olabilmesi için hem gidiş hem de dönüş seyahatimin yeşil seyahat kapsamına giren araçlarla (otobüs, tren, paylaşımlı araç gibi)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gerçekleştirmem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gere</w:t>
      </w:r>
      <w:r w:rsidR="00EB3101" w:rsidRPr="00EB3101">
        <w:rPr>
          <w:rFonts w:ascii="Times New Roman" w:hAnsi="Times New Roman" w:cs="Times New Roman"/>
          <w:sz w:val="20"/>
          <w:szCs w:val="20"/>
          <w:lang w:val="tr-TR"/>
        </w:rPr>
        <w:t>ktiği.</w:t>
      </w:r>
    </w:p>
    <w:p w14:paraId="50931F89" w14:textId="77777777" w:rsidR="003B7FD5" w:rsidRPr="00EB3101" w:rsidRDefault="003B7FD5" w:rsidP="003B7FD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Gidiş ve dönüş toplam seyahat mesafesinin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 xml:space="preserve">en az 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>yarısından fazlası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nın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yeşil seyahat araçlarıyla yapılma</w:t>
      </w:r>
      <w:r w:rsidR="00EB3101" w:rsidRPr="00EB3101">
        <w:rPr>
          <w:rFonts w:ascii="Times New Roman" w:hAnsi="Times New Roman" w:cs="Times New Roman"/>
          <w:sz w:val="20"/>
          <w:szCs w:val="20"/>
          <w:lang w:val="tr-TR"/>
        </w:rPr>
        <w:t>sı gerektiği.</w:t>
      </w:r>
    </w:p>
    <w:p w14:paraId="22BC05B8" w14:textId="5FC85AEB" w:rsidR="003B7FD5" w:rsidRPr="00EB3101" w:rsidRDefault="003B7FD5" w:rsidP="003B7FD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Yeşil seyahat desteği kapsamında </w:t>
      </w:r>
      <w:r w:rsidR="00846DE7">
        <w:rPr>
          <w:rFonts w:ascii="Times New Roman" w:hAnsi="Times New Roman" w:cs="Times New Roman"/>
          <w:sz w:val="20"/>
          <w:szCs w:val="20"/>
          <w:lang w:val="tr-TR"/>
        </w:rPr>
        <w:t>yeşil seyahat hibesi tutarını (mesafe bandına göre hesaplanan)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ve bunun yanı sıra seyahat günleri için </w:t>
      </w:r>
      <w:r w:rsidR="005B483D">
        <w:rPr>
          <w:rFonts w:ascii="Times New Roman" w:hAnsi="Times New Roman" w:cs="Times New Roman"/>
          <w:sz w:val="20"/>
          <w:szCs w:val="20"/>
          <w:lang w:val="tr-TR"/>
        </w:rPr>
        <w:t xml:space="preserve">azami dört güne kadar 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>günlük bireysel destek hibesi verilebil</w:t>
      </w:r>
      <w:r w:rsidR="00EB3101" w:rsidRPr="00EB3101">
        <w:rPr>
          <w:rFonts w:ascii="Times New Roman" w:hAnsi="Times New Roman" w:cs="Times New Roman"/>
          <w:sz w:val="20"/>
          <w:szCs w:val="20"/>
          <w:lang w:val="tr-TR"/>
        </w:rPr>
        <w:t>eceği.</w:t>
      </w:r>
    </w:p>
    <w:p w14:paraId="3DEEC669" w14:textId="77777777" w:rsidR="003B7FD5" w:rsidRPr="00EB3101" w:rsidRDefault="003B7FD5" w:rsidP="003B7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229B849C" w14:textId="77777777" w:rsidR="003B7FD5" w:rsidRPr="00EB3101" w:rsidRDefault="00EB3101" w:rsidP="003B7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>Yukarıdaki bilgilendirme sonrasında aşağıdaki hususları;</w:t>
      </w:r>
    </w:p>
    <w:p w14:paraId="6C2A931B" w14:textId="77777777" w:rsidR="00EB3101" w:rsidRPr="00C55F0D" w:rsidRDefault="00C55F0D" w:rsidP="00C55F0D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Koordinatörlük tarafından yapacağım seyahat türünün yeşil seyahat kapsamına girdiğine dair onay aldığımı,</w:t>
      </w:r>
    </w:p>
    <w:p w14:paraId="68618005" w14:textId="77777777" w:rsidR="00EB3101" w:rsidRPr="00EB3101" w:rsidRDefault="00EB3101" w:rsidP="00EB3101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>Koordinatörlük tarafından talep edilen yeşil seyahat gerçekleştirdiğimi kanıtlayıcı belgeleri en kısa sürede koordinatörlüğe ileteceğimi</w:t>
      </w:r>
      <w:r w:rsidR="00C55F0D">
        <w:rPr>
          <w:rFonts w:ascii="Times New Roman" w:hAnsi="Times New Roman" w:cs="Times New Roman"/>
          <w:sz w:val="20"/>
          <w:szCs w:val="20"/>
          <w:lang w:val="tr-TR"/>
        </w:rPr>
        <w:t>,</w:t>
      </w:r>
    </w:p>
    <w:p w14:paraId="0A1138EB" w14:textId="0DF635F2" w:rsidR="00EB3101" w:rsidRPr="00EB3101" w:rsidRDefault="00EB3101" w:rsidP="00EB3101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Eğer yeşil seyahat desteğini hak ettiğimi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kanıtlayan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belgeleri süresinde Koordinatörlüğe iletmemem durumunda ya da yeşil seyahat ilkelerini ihlal etmem durumunda tarafıma yapılacak son ödemeden (%</w:t>
      </w:r>
      <w:r w:rsidR="00846DE7">
        <w:rPr>
          <w:rFonts w:ascii="Times New Roman" w:hAnsi="Times New Roman" w:cs="Times New Roman"/>
          <w:sz w:val="20"/>
          <w:szCs w:val="20"/>
          <w:lang w:val="tr-TR"/>
        </w:rPr>
        <w:t>2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>0’luk kısım) yeşil seyahat desteği kapsamında aldığım tüm hibenin kesileceğini kabul ettiğimi</w:t>
      </w:r>
      <w:r w:rsidR="00C55F0D">
        <w:rPr>
          <w:rFonts w:ascii="Times New Roman" w:hAnsi="Times New Roman" w:cs="Times New Roman"/>
          <w:sz w:val="20"/>
          <w:szCs w:val="20"/>
          <w:lang w:val="tr-TR"/>
        </w:rPr>
        <w:t>,</w:t>
      </w:r>
    </w:p>
    <w:p w14:paraId="3656B9AB" w14:textId="77777777" w:rsidR="00EB3101" w:rsidRPr="00EB3101" w:rsidRDefault="00EB3101" w:rsidP="00EB3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10ABB37A" w14:textId="77777777" w:rsidR="00EB3101" w:rsidRPr="00EB3101" w:rsidRDefault="00EB3101" w:rsidP="00EB3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EB3101">
        <w:rPr>
          <w:rFonts w:ascii="Times New Roman" w:hAnsi="Times New Roman" w:cs="Times New Roman"/>
          <w:sz w:val="20"/>
          <w:szCs w:val="20"/>
          <w:lang w:val="tr-TR"/>
        </w:rPr>
        <w:t>taahhüt</w:t>
      </w:r>
      <w:proofErr w:type="gramEnd"/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ederim.</w:t>
      </w:r>
    </w:p>
    <w:p w14:paraId="45FB0818" w14:textId="77777777" w:rsidR="00861F54" w:rsidRPr="00EB3101" w:rsidRDefault="00861F54" w:rsidP="00861F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3BA8" w:rsidRPr="00EB3101" w14:paraId="44260F46" w14:textId="77777777" w:rsidTr="00523BA8">
        <w:trPr>
          <w:trHeight w:val="1361"/>
        </w:trPr>
        <w:tc>
          <w:tcPr>
            <w:tcW w:w="4531" w:type="dxa"/>
            <w:vAlign w:val="center"/>
          </w:tcPr>
          <w:p w14:paraId="30AC7D67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Tebliğ eden adı soyadı ve imzası</w:t>
            </w:r>
          </w:p>
          <w:p w14:paraId="543A18AF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(birim sorumlusu)</w:t>
            </w:r>
          </w:p>
          <w:p w14:paraId="049F31CB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53128261" w14:textId="77777777" w:rsidR="000864FB" w:rsidRPr="00EB3101" w:rsidRDefault="000864FB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2486C05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101652C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B99056E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E56029C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Tarih:</w:t>
            </w:r>
          </w:p>
          <w:p w14:paraId="4EB902E1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…/…/20…</w:t>
            </w:r>
          </w:p>
          <w:p w14:paraId="1299C43A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31" w:type="dxa"/>
            <w:vAlign w:val="center"/>
          </w:tcPr>
          <w:p w14:paraId="11C7667B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Tebellüğ eden adı soyadı ve imzası</w:t>
            </w:r>
          </w:p>
          <w:p w14:paraId="70F3A857" w14:textId="46C7A889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 w:rsidR="00846DE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</w:t>
            </w: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</w:t>
            </w:r>
          </w:p>
          <w:p w14:paraId="4DDBEF00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461D779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CF2D8B6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0FB78278" w14:textId="77777777" w:rsidR="000A7F45" w:rsidRPr="00EB3101" w:rsidRDefault="000A7F45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1FC39945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7FAFB12B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Tarih:</w:t>
            </w:r>
          </w:p>
          <w:p w14:paraId="3167BA90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…/…/20…</w:t>
            </w:r>
          </w:p>
          <w:p w14:paraId="0562CB0E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34CE0A41" w14:textId="77777777" w:rsidR="009A3C89" w:rsidRPr="00EB3101" w:rsidRDefault="009A3C89" w:rsidP="00EB3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sectPr w:rsidR="009A3C89" w:rsidRPr="00EB31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EBA53" w14:textId="77777777" w:rsidR="00654578" w:rsidRDefault="00654578" w:rsidP="00111BBA">
      <w:pPr>
        <w:spacing w:after="0" w:line="240" w:lineRule="auto"/>
      </w:pPr>
      <w:r>
        <w:separator/>
      </w:r>
    </w:p>
  </w:endnote>
  <w:endnote w:type="continuationSeparator" w:id="0">
    <w:p w14:paraId="26BBC50D" w14:textId="77777777" w:rsidR="00654578" w:rsidRDefault="00654578" w:rsidP="0011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ED56E" w14:textId="77777777" w:rsidR="0050684D" w:rsidRDefault="005068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78439" w14:textId="12454460" w:rsidR="00EB3101" w:rsidRPr="00EB3101" w:rsidRDefault="00EB3101" w:rsidP="00EB3101">
    <w:pPr>
      <w:spacing w:after="0" w:line="240" w:lineRule="auto"/>
      <w:jc w:val="both"/>
      <w:rPr>
        <w:rFonts w:ascii="Times New Roman" w:hAnsi="Times New Roman" w:cs="Times New Roman"/>
        <w:sz w:val="20"/>
        <w:szCs w:val="20"/>
        <w:lang w:val="tr-TR"/>
      </w:rPr>
    </w:pPr>
  </w:p>
  <w:p w14:paraId="110FFD37" w14:textId="429D6CEF" w:rsidR="00EB3101" w:rsidRDefault="00EB3101">
    <w:pPr>
      <w:pStyle w:val="AltBilgi"/>
    </w:pPr>
    <w:bookmarkStart w:id="0" w:name="_GoBack"/>
    <w:bookmarkEnd w:id="0"/>
  </w:p>
  <w:p w14:paraId="2C68DE46" w14:textId="4829E9A4" w:rsidR="000A1552" w:rsidRPr="000A1552" w:rsidRDefault="000A1552" w:rsidP="000A1552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>
      <w:rPr>
        <w:color w:val="000000"/>
        <w:sz w:val="20"/>
        <w:lang w:val="tr-TR" w:eastAsia="tr-TR"/>
      </w:rPr>
      <w:t xml:space="preserve">KYS-FRM-631 Yayın Tarihi:19.09.2024 Revizyon </w:t>
    </w:r>
    <w:proofErr w:type="gramStart"/>
    <w:r>
      <w:rPr>
        <w:color w:val="000000"/>
        <w:sz w:val="20"/>
        <w:lang w:val="tr-TR" w:eastAsia="tr-TR"/>
      </w:rPr>
      <w:t>No:--</w:t>
    </w:r>
    <w:proofErr w:type="gramEnd"/>
    <w:r>
      <w:rPr>
        <w:color w:val="000000"/>
        <w:sz w:val="20"/>
        <w:lang w:val="tr-TR" w:eastAsia="tr-TR"/>
      </w:rPr>
      <w:t xml:space="preserve"> Revizyon Tarihi:--)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7DE04" w14:textId="77777777" w:rsidR="0050684D" w:rsidRDefault="005068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62060" w14:textId="77777777" w:rsidR="00654578" w:rsidRDefault="00654578" w:rsidP="00111BBA">
      <w:pPr>
        <w:spacing w:after="0" w:line="240" w:lineRule="auto"/>
      </w:pPr>
      <w:r>
        <w:separator/>
      </w:r>
    </w:p>
  </w:footnote>
  <w:footnote w:type="continuationSeparator" w:id="0">
    <w:p w14:paraId="676206F9" w14:textId="77777777" w:rsidR="00654578" w:rsidRDefault="00654578" w:rsidP="0011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AF43" w14:textId="77777777" w:rsidR="0050684D" w:rsidRDefault="005068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8EFB" w14:textId="77777777" w:rsidR="0050684D" w:rsidRDefault="005068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5786" w14:textId="77777777" w:rsidR="0050684D" w:rsidRDefault="005068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F34"/>
    <w:multiLevelType w:val="hybridMultilevel"/>
    <w:tmpl w:val="8B9C5D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4211D"/>
    <w:multiLevelType w:val="hybridMultilevel"/>
    <w:tmpl w:val="37062A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C36A3"/>
    <w:multiLevelType w:val="hybridMultilevel"/>
    <w:tmpl w:val="778CB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62A5"/>
    <w:multiLevelType w:val="hybridMultilevel"/>
    <w:tmpl w:val="3700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76436"/>
    <w:multiLevelType w:val="hybridMultilevel"/>
    <w:tmpl w:val="8B9C5D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64EBA"/>
    <w:multiLevelType w:val="hybridMultilevel"/>
    <w:tmpl w:val="0F56BD20"/>
    <w:lvl w:ilvl="0" w:tplc="F8240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264D9"/>
    <w:multiLevelType w:val="hybridMultilevel"/>
    <w:tmpl w:val="3F82B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7428C"/>
    <w:multiLevelType w:val="hybridMultilevel"/>
    <w:tmpl w:val="512A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C0B03"/>
    <w:multiLevelType w:val="hybridMultilevel"/>
    <w:tmpl w:val="65668B4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5F5F99"/>
    <w:multiLevelType w:val="hybridMultilevel"/>
    <w:tmpl w:val="773832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648BE"/>
    <w:multiLevelType w:val="hybridMultilevel"/>
    <w:tmpl w:val="EE1C5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CF"/>
    <w:rsid w:val="000007CF"/>
    <w:rsid w:val="000864FB"/>
    <w:rsid w:val="000A1552"/>
    <w:rsid w:val="000A7F45"/>
    <w:rsid w:val="00111BBA"/>
    <w:rsid w:val="003B7FD5"/>
    <w:rsid w:val="004A62C0"/>
    <w:rsid w:val="0050684D"/>
    <w:rsid w:val="00523BA8"/>
    <w:rsid w:val="00581425"/>
    <w:rsid w:val="005B483D"/>
    <w:rsid w:val="006036AA"/>
    <w:rsid w:val="00654578"/>
    <w:rsid w:val="007751CC"/>
    <w:rsid w:val="007B1960"/>
    <w:rsid w:val="007B30D8"/>
    <w:rsid w:val="00846DE7"/>
    <w:rsid w:val="00861F54"/>
    <w:rsid w:val="008816C7"/>
    <w:rsid w:val="00917726"/>
    <w:rsid w:val="009A3C89"/>
    <w:rsid w:val="009B384F"/>
    <w:rsid w:val="00A021A5"/>
    <w:rsid w:val="00A147BC"/>
    <w:rsid w:val="00A42A11"/>
    <w:rsid w:val="00A471F3"/>
    <w:rsid w:val="00A669E6"/>
    <w:rsid w:val="00A66BBD"/>
    <w:rsid w:val="00A87D5A"/>
    <w:rsid w:val="00B91B9F"/>
    <w:rsid w:val="00C55F0D"/>
    <w:rsid w:val="00C667C4"/>
    <w:rsid w:val="00C71021"/>
    <w:rsid w:val="00CC0487"/>
    <w:rsid w:val="00D453F6"/>
    <w:rsid w:val="00D93BD0"/>
    <w:rsid w:val="00DC3152"/>
    <w:rsid w:val="00DF36FF"/>
    <w:rsid w:val="00E046B4"/>
    <w:rsid w:val="00E46D61"/>
    <w:rsid w:val="00E5224E"/>
    <w:rsid w:val="00E84C12"/>
    <w:rsid w:val="00EB3101"/>
    <w:rsid w:val="00EB565A"/>
    <w:rsid w:val="00F316B4"/>
    <w:rsid w:val="58B9240E"/>
    <w:rsid w:val="5950B92D"/>
    <w:rsid w:val="5CC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1E31"/>
  <w15:chartTrackingRefBased/>
  <w15:docId w15:val="{029C5890-4C61-4420-83E0-B1BEA2C5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CF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61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111BB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1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1BB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1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1BBA"/>
    <w:rPr>
      <w:lang w:val="en-GB"/>
    </w:rPr>
  </w:style>
  <w:style w:type="paragraph" w:styleId="ListeParagraf">
    <w:name w:val="List Paragraph"/>
    <w:basedOn w:val="Normal"/>
    <w:uiPriority w:val="34"/>
    <w:qFormat/>
    <w:rsid w:val="008816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F4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0517-B5E9-4B51-A84D-A70AF473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AHMET KILIC</cp:lastModifiedBy>
  <cp:revision>10</cp:revision>
  <cp:lastPrinted>2020-08-20T12:35:00Z</cp:lastPrinted>
  <dcterms:created xsi:type="dcterms:W3CDTF">2023-09-16T13:15:00Z</dcterms:created>
  <dcterms:modified xsi:type="dcterms:W3CDTF">2025-05-12T11:37:00Z</dcterms:modified>
</cp:coreProperties>
</file>